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C72B" w14:textId="77777777" w:rsidR="000953B4" w:rsidRDefault="000953B4" w:rsidP="00D469CD">
      <w:pPr>
        <w:jc w:val="right"/>
        <w:rPr>
          <w:rFonts w:ascii="Trebuchet MS" w:hAnsi="Trebuchet MS" w:cs="Arial"/>
          <w:sz w:val="20"/>
          <w:szCs w:val="20"/>
        </w:rPr>
      </w:pPr>
    </w:p>
    <w:p w14:paraId="5B5B13E0" w14:textId="6599E09D" w:rsidR="00D469CD" w:rsidRPr="000953B4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0953B4">
        <w:rPr>
          <w:rFonts w:ascii="Trebuchet MS" w:hAnsi="Trebuchet MS" w:cs="Arial"/>
          <w:sz w:val="22"/>
          <w:szCs w:val="22"/>
        </w:rPr>
        <w:t>Tipologia</w:t>
      </w:r>
      <w:r w:rsidR="00D469CD" w:rsidRPr="000953B4">
        <w:rPr>
          <w:rFonts w:ascii="Trebuchet MS" w:hAnsi="Trebuchet MS" w:cs="Arial"/>
          <w:sz w:val="22"/>
          <w:szCs w:val="22"/>
        </w:rPr>
        <w:t xml:space="preserve"> C1_accompagnamento all’auton</w:t>
      </w:r>
      <w:r w:rsidR="00FE5E11" w:rsidRPr="000953B4">
        <w:rPr>
          <w:rFonts w:ascii="Trebuchet MS" w:hAnsi="Trebuchet MS" w:cs="Arial"/>
          <w:sz w:val="22"/>
          <w:szCs w:val="22"/>
        </w:rPr>
        <w:t>o</w:t>
      </w:r>
      <w:r w:rsidR="00D469CD" w:rsidRPr="000953B4">
        <w:rPr>
          <w:rFonts w:ascii="Trebuchet MS" w:hAnsi="Trebuchet MS" w:cs="Arial"/>
          <w:sz w:val="22"/>
          <w:szCs w:val="22"/>
        </w:rPr>
        <w:t>mia</w:t>
      </w:r>
    </w:p>
    <w:p w14:paraId="791156ED" w14:textId="77777777" w:rsidR="00FE5E11" w:rsidRPr="000953B4" w:rsidRDefault="00FE5E11" w:rsidP="00D469CD">
      <w:pPr>
        <w:jc w:val="righ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9CD" w:rsidRPr="000953B4" w14:paraId="08571DC8" w14:textId="77777777" w:rsidTr="00D469C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5476" w14:textId="77777777" w:rsidR="00D469CD" w:rsidRPr="000953B4" w:rsidRDefault="00D469CD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0953B4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Domanda di accesso al voucher per percorsi di accompagnamento all’autonomia</w:t>
            </w:r>
          </w:p>
          <w:p w14:paraId="03B315C7" w14:textId="73F0E6C8" w:rsidR="00D469CD" w:rsidRPr="000953B4" w:rsidRDefault="00D469CD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0953B4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Programma operativo regionale “Dopo di Noi” DGR </w:t>
            </w:r>
            <w:r w:rsidR="00A35E29" w:rsidRPr="000953B4">
              <w:rPr>
                <w:sz w:val="22"/>
                <w:szCs w:val="22"/>
              </w:rPr>
              <w:t xml:space="preserve"> </w:t>
            </w:r>
            <w:r w:rsidR="00A35E29" w:rsidRPr="000953B4">
              <w:rPr>
                <w:rFonts w:ascii="Trebuchet MS" w:hAnsi="Trebuchet MS" w:cs="Arial"/>
                <w:sz w:val="22"/>
                <w:szCs w:val="22"/>
                <w:lang w:eastAsia="en-US"/>
              </w:rPr>
              <w:t>XI/6218 del 04/04/2022</w:t>
            </w:r>
          </w:p>
        </w:tc>
      </w:tr>
    </w:tbl>
    <w:p w14:paraId="111E34C3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4EDACBAB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59C19D10" w14:textId="77777777" w:rsid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17CF4441" w14:textId="6A04EB3E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057A289D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C68CCE9" w14:textId="77777777" w:rsidR="00687559" w:rsidRPr="000953B4" w:rsidRDefault="00687559" w:rsidP="00687559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3A74CEF3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2E3417CC" w14:textId="34DDED65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 xml:space="preserve">Codice fiscale </w:t>
      </w:r>
      <w:r w:rsidR="004F148B" w:rsidRPr="000953B4">
        <w:rPr>
          <w:rFonts w:ascii="Trebuchet MS" w:hAnsi="Trebuchet MS" w:cs="Arial"/>
          <w:sz w:val="22"/>
          <w:szCs w:val="22"/>
        </w:rPr>
        <w:t>_________________________________________________</w:t>
      </w:r>
    </w:p>
    <w:p w14:paraId="4BE061D1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7A1577E6" w14:textId="77777777" w:rsidR="00D469CD" w:rsidRPr="000953B4" w:rsidRDefault="00D469CD" w:rsidP="00D469CD">
      <w:pPr>
        <w:jc w:val="center"/>
        <w:rPr>
          <w:sz w:val="22"/>
          <w:szCs w:val="22"/>
        </w:rPr>
      </w:pPr>
      <w:r w:rsidRPr="000953B4">
        <w:rPr>
          <w:rFonts w:ascii="Trebuchet MS" w:hAnsi="Trebuchet MS" w:cs="Arial"/>
          <w:b/>
          <w:bCs/>
          <w:sz w:val="22"/>
          <w:szCs w:val="22"/>
        </w:rPr>
        <w:t>CHIEDE</w:t>
      </w:r>
    </w:p>
    <w:p w14:paraId="24A59EC1" w14:textId="16FB5B6A" w:rsidR="00D469CD" w:rsidRPr="000953B4" w:rsidRDefault="00D469CD" w:rsidP="00D469CD">
      <w:pPr>
        <w:jc w:val="both"/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 xml:space="preserve">sulla base della DGR </w:t>
      </w:r>
      <w:r w:rsidR="00A35E29" w:rsidRPr="000953B4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="00A35E29" w:rsidRPr="000953B4">
        <w:rPr>
          <w:rFonts w:ascii="Trebuchet MS" w:hAnsi="Trebuchet MS" w:cs="Arial"/>
          <w:sz w:val="22"/>
          <w:szCs w:val="22"/>
        </w:rPr>
        <w:t xml:space="preserve"> </w:t>
      </w:r>
      <w:r w:rsidRPr="000953B4">
        <w:rPr>
          <w:rFonts w:ascii="Trebuchet MS" w:hAnsi="Trebuchet MS" w:cs="Arial"/>
          <w:sz w:val="22"/>
          <w:szCs w:val="22"/>
        </w:rPr>
        <w:t>(Allegato A), per promuovere percorsi orientati all’acquisizione di livelli di autonomia finalizzati all’emancipazione dal contesto familiare (o alla deistituzionalizzazione), l’accesso al voucher annuale fino ad € 4.800,00.</w:t>
      </w:r>
    </w:p>
    <w:p w14:paraId="00C810AF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1634B064" w14:textId="77777777" w:rsidR="00D469CD" w:rsidRPr="000953B4" w:rsidRDefault="00D469CD" w:rsidP="00D469CD">
      <w:pPr>
        <w:rPr>
          <w:rFonts w:ascii="Trebuchet MS" w:hAnsi="Trebuchet MS" w:cs="Arial"/>
          <w:sz w:val="22"/>
          <w:szCs w:val="22"/>
        </w:rPr>
      </w:pPr>
      <w:r w:rsidRPr="000953B4">
        <w:rPr>
          <w:rFonts w:ascii="Trebuchet MS" w:hAnsi="Trebuchet MS" w:cs="Arial"/>
          <w:sz w:val="22"/>
          <w:szCs w:val="22"/>
        </w:rPr>
        <w:t>A tal fine: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970"/>
        <w:gridCol w:w="630"/>
        <w:gridCol w:w="628"/>
        <w:gridCol w:w="2661"/>
      </w:tblGrid>
      <w:tr w:rsidR="00D469CD" w:rsidRPr="000953B4" w14:paraId="18BDA6ED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A340" w14:textId="77777777" w:rsidR="00D469CD" w:rsidRPr="000953B4" w:rsidRDefault="00D469CD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DICHIARA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B910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EC6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21B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32CBCA4D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FA8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 xml:space="preserve">di essere accolto in struttura residenziale della rete sociosanitaria o sociale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44A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6E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EF99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incompatibile</w:t>
            </w:r>
          </w:p>
        </w:tc>
      </w:tr>
      <w:tr w:rsidR="00D469CD" w:rsidRPr="000953B4" w14:paraId="0F2BEAF2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C06B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di accedere ai sostegni “supporto alla residenzialità del presente programma” (misure D.1, D.2, D.3).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78C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50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0A10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53EEF501" w14:textId="77777777" w:rsidTr="00BF2794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54E" w14:textId="77777777" w:rsidR="00D469CD" w:rsidRPr="000953B4" w:rsidRDefault="00D469CD">
            <w:pPr>
              <w:spacing w:after="200" w:line="276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di frequentare un servizio diurno: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4E70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 xml:space="preserve">compatibile </w:t>
            </w:r>
          </w:p>
        </w:tc>
      </w:tr>
      <w:tr w:rsidR="00D469CD" w:rsidRPr="000953B4" w14:paraId="7819C540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0ACC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CDD di………………………………………………………………………..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901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4B5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FBA6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7CAB1846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2010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CSE di…………………………………………………………………………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A60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012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F90C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5B1FB612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A3E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SFA di………………………………………………………………………....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D42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38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2D5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1B42A58A" w14:textId="77777777" w:rsidTr="00BF2794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B192" w14:textId="77777777" w:rsidR="00D469CD" w:rsidRPr="000953B4" w:rsidRDefault="00D469CD">
            <w:pPr>
              <w:spacing w:after="200" w:line="276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  <w:lang w:eastAsia="en-US"/>
              </w:rPr>
              <w:t>di accedere alle seguenti misure</w:t>
            </w: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107E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1B0BC65A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B08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Misura B1 e B2 FNA per chi attiva un progetto di dopo di noi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22F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DB7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DAC0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74EEB971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2ED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PRO.VI. (PROGETTI VITA INDIPENDENTE)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BD6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D22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FAA1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7389527E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4C8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Servizio di Assistenza domiciliare (SAD)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287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5E3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BE39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469CD" w:rsidRPr="000953B4" w14:paraId="5E561D9C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80B" w14:textId="77777777" w:rsidR="00D469CD" w:rsidRPr="000953B4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  <w:r w:rsidRPr="000953B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  <w:t>Assistenza domiciliare integrata (ADI)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9F7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F31" w14:textId="77777777" w:rsidR="00D469CD" w:rsidRPr="000953B4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DB63" w14:textId="77777777" w:rsidR="00D469CD" w:rsidRPr="000953B4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8BACFCD" w14:textId="77777777" w:rsidR="00D469CD" w:rsidRPr="000953B4" w:rsidRDefault="00D469CD" w:rsidP="00D469CD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2548F02A" w14:textId="77777777" w:rsidR="00BF2794" w:rsidRPr="000953B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46DFA7D" w14:textId="77777777" w:rsidR="00BF2794" w:rsidRPr="000953B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C5B9D2A" w14:textId="77777777" w:rsidR="00BF2794" w:rsidRPr="000953B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83AB364" w14:textId="77777777" w:rsidR="000B7759" w:rsidRPr="000953B4" w:rsidRDefault="000B7759" w:rsidP="000B7759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0953B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4F00BF58" w14:textId="77777777" w:rsidR="000B7759" w:rsidRPr="000953B4" w:rsidRDefault="000B7759" w:rsidP="000B7759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6AB97FC3" w14:textId="77777777" w:rsidR="000B7759" w:rsidRPr="000953B4" w:rsidRDefault="000B7759" w:rsidP="000B7759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675226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3BC774BD" w14:textId="6122EB09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A35E29" w:rsidRPr="000953B4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DD656F1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2D2450D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67AFD3F8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5F63BF89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0B7E0EF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793CF575" w14:textId="77777777" w:rsidR="000B7759" w:rsidRPr="000953B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0953B4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3547893E" w:rsidR="00760357" w:rsidRPr="00A333F6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</w:p>
    <w:sectPr w:rsidR="00760357" w:rsidRPr="00A333F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244D21FB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890088">
    <w:abstractNumId w:val="0"/>
  </w:num>
  <w:num w:numId="2" w16cid:durableId="606623892">
    <w:abstractNumId w:val="7"/>
  </w:num>
  <w:num w:numId="3" w16cid:durableId="1416050888">
    <w:abstractNumId w:val="18"/>
  </w:num>
  <w:num w:numId="4" w16cid:durableId="1188326378">
    <w:abstractNumId w:val="22"/>
  </w:num>
  <w:num w:numId="5" w16cid:durableId="673458286">
    <w:abstractNumId w:val="19"/>
  </w:num>
  <w:num w:numId="6" w16cid:durableId="1678772127">
    <w:abstractNumId w:val="1"/>
  </w:num>
  <w:num w:numId="7" w16cid:durableId="700326752">
    <w:abstractNumId w:val="17"/>
  </w:num>
  <w:num w:numId="8" w16cid:durableId="454907792">
    <w:abstractNumId w:val="8"/>
  </w:num>
  <w:num w:numId="9" w16cid:durableId="187261126">
    <w:abstractNumId w:val="13"/>
  </w:num>
  <w:num w:numId="10" w16cid:durableId="1799181141">
    <w:abstractNumId w:val="16"/>
  </w:num>
  <w:num w:numId="11" w16cid:durableId="405688917">
    <w:abstractNumId w:val="15"/>
  </w:num>
  <w:num w:numId="12" w16cid:durableId="11250836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794678">
    <w:abstractNumId w:val="17"/>
  </w:num>
  <w:num w:numId="14" w16cid:durableId="20026576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8781541">
    <w:abstractNumId w:val="1"/>
  </w:num>
  <w:num w:numId="16" w16cid:durableId="2042196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4655122">
    <w:abstractNumId w:val="4"/>
  </w:num>
  <w:num w:numId="18" w16cid:durableId="868185634">
    <w:abstractNumId w:val="9"/>
  </w:num>
  <w:num w:numId="19" w16cid:durableId="463888894">
    <w:abstractNumId w:val="6"/>
  </w:num>
  <w:num w:numId="20" w16cid:durableId="556282897">
    <w:abstractNumId w:val="10"/>
  </w:num>
  <w:num w:numId="21" w16cid:durableId="398988899">
    <w:abstractNumId w:val="21"/>
  </w:num>
  <w:num w:numId="22" w16cid:durableId="30884958">
    <w:abstractNumId w:val="20"/>
  </w:num>
  <w:num w:numId="23" w16cid:durableId="954091913">
    <w:abstractNumId w:val="2"/>
  </w:num>
  <w:num w:numId="24" w16cid:durableId="1931431">
    <w:abstractNumId w:val="11"/>
  </w:num>
  <w:num w:numId="25" w16cid:durableId="386220987">
    <w:abstractNumId w:val="3"/>
  </w:num>
  <w:num w:numId="26" w16cid:durableId="374931712">
    <w:abstractNumId w:val="5"/>
  </w:num>
  <w:num w:numId="27" w16cid:durableId="622079518">
    <w:abstractNumId w:val="12"/>
  </w:num>
  <w:num w:numId="28" w16cid:durableId="1367563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953B4"/>
    <w:rsid w:val="000B7759"/>
    <w:rsid w:val="000D5AC8"/>
    <w:rsid w:val="0010181C"/>
    <w:rsid w:val="0019165D"/>
    <w:rsid w:val="001B36C9"/>
    <w:rsid w:val="001C15AD"/>
    <w:rsid w:val="001D4828"/>
    <w:rsid w:val="001E5E90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87559"/>
    <w:rsid w:val="006D7A13"/>
    <w:rsid w:val="00742319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719C5"/>
    <w:rsid w:val="0098263C"/>
    <w:rsid w:val="00A14C87"/>
    <w:rsid w:val="00A229F8"/>
    <w:rsid w:val="00A333F6"/>
    <w:rsid w:val="00A35E29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BF2794"/>
    <w:rsid w:val="00C40DAD"/>
    <w:rsid w:val="00C45E24"/>
    <w:rsid w:val="00CC32E0"/>
    <w:rsid w:val="00D34F99"/>
    <w:rsid w:val="00D469CD"/>
    <w:rsid w:val="00D634D4"/>
    <w:rsid w:val="00DA086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55</cp:revision>
  <cp:lastPrinted>2017-10-03T15:15:00Z</cp:lastPrinted>
  <dcterms:created xsi:type="dcterms:W3CDTF">2017-09-14T07:19:00Z</dcterms:created>
  <dcterms:modified xsi:type="dcterms:W3CDTF">2022-09-07T15:10:00Z</dcterms:modified>
</cp:coreProperties>
</file>